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BC7EE" w14:textId="212D54AA" w:rsidR="00F42985" w:rsidRDefault="00F42985" w:rsidP="00F42985">
      <w:pPr>
        <w:spacing w:before="100" w:beforeAutospacing="1" w:after="100" w:afterAutospacing="1"/>
        <w:outlineLvl w:val="0"/>
        <w:rPr>
          <w:rFonts w:eastAsia="Times New Roman" w:cs="Times New Roman"/>
          <w:b/>
          <w:bCs/>
          <w:kern w:val="36"/>
          <w:sz w:val="32"/>
          <w:szCs w:val="32"/>
        </w:rPr>
      </w:pPr>
      <w:r>
        <w:rPr>
          <w:rFonts w:eastAsia="Times New Roman" w:cs="Times New Roman"/>
          <w:b/>
          <w:bCs/>
          <w:kern w:val="36"/>
          <w:sz w:val="32"/>
          <w:szCs w:val="32"/>
        </w:rPr>
        <w:t xml:space="preserve">YEAR </w:t>
      </w:r>
      <w:r w:rsidR="00791861">
        <w:rPr>
          <w:rFonts w:eastAsia="Times New Roman" w:cs="Times New Roman"/>
          <w:b/>
          <w:bCs/>
          <w:kern w:val="36"/>
          <w:sz w:val="32"/>
          <w:szCs w:val="32"/>
        </w:rPr>
        <w:t>4</w:t>
      </w:r>
      <w:r>
        <w:rPr>
          <w:rFonts w:eastAsia="Times New Roman" w:cs="Times New Roman"/>
          <w:b/>
          <w:bCs/>
          <w:kern w:val="36"/>
          <w:sz w:val="32"/>
          <w:szCs w:val="32"/>
        </w:rPr>
        <w:t xml:space="preserve"> </w:t>
      </w:r>
      <w:r w:rsidR="00870FD8">
        <w:rPr>
          <w:rFonts w:eastAsia="Times New Roman" w:cs="Times New Roman"/>
          <w:b/>
          <w:bCs/>
          <w:kern w:val="36"/>
          <w:sz w:val="32"/>
          <w:szCs w:val="32"/>
        </w:rPr>
        <w:t xml:space="preserve">Employability </w:t>
      </w:r>
      <w:proofErr w:type="gramStart"/>
      <w:r w:rsidR="008B650A">
        <w:rPr>
          <w:rFonts w:eastAsia="Times New Roman" w:cs="Times New Roman"/>
          <w:b/>
          <w:bCs/>
          <w:kern w:val="36"/>
          <w:sz w:val="32"/>
          <w:szCs w:val="32"/>
        </w:rPr>
        <w:t>Resource</w:t>
      </w:r>
      <w:proofErr w:type="gramEnd"/>
      <w:r>
        <w:rPr>
          <w:rFonts w:eastAsia="Times New Roman" w:cs="Times New Roman"/>
          <w:b/>
          <w:bCs/>
          <w:kern w:val="36"/>
          <w:sz w:val="32"/>
          <w:szCs w:val="32"/>
        </w:rPr>
        <w:t xml:space="preserve"> </w:t>
      </w:r>
      <w:r w:rsidR="005748E4">
        <w:rPr>
          <w:rFonts w:eastAsia="Times New Roman" w:cs="Times New Roman"/>
          <w:b/>
          <w:bCs/>
          <w:kern w:val="36"/>
          <w:sz w:val="32"/>
          <w:szCs w:val="32"/>
        </w:rPr>
        <w:t>2</w:t>
      </w:r>
    </w:p>
    <w:p w14:paraId="7AA1B6F2" w14:textId="77777777" w:rsidR="00F42985" w:rsidRDefault="005748E4" w:rsidP="00F42985">
      <w:pPr>
        <w:rPr>
          <w:b/>
        </w:rPr>
      </w:pPr>
      <w:r>
        <w:rPr>
          <w:b/>
        </w:rPr>
        <w:t>Getting the job</w:t>
      </w:r>
    </w:p>
    <w:p w14:paraId="28F458AD" w14:textId="77777777" w:rsidR="00791861" w:rsidRDefault="00791861" w:rsidP="00F42985">
      <w:pPr>
        <w:rPr>
          <w:b/>
        </w:rPr>
      </w:pPr>
    </w:p>
    <w:p w14:paraId="40FABAF1" w14:textId="77777777" w:rsidR="008B342E" w:rsidRPr="008B342E" w:rsidRDefault="008B342E" w:rsidP="00F42985">
      <w:pPr>
        <w:rPr>
          <w:b/>
          <w:i/>
        </w:rPr>
      </w:pPr>
      <w:r w:rsidRPr="008B342E">
        <w:rPr>
          <w:b/>
          <w:i/>
        </w:rPr>
        <w:t>Graduate case studies</w:t>
      </w:r>
    </w:p>
    <w:p w14:paraId="6DE27E13" w14:textId="26FFBAED" w:rsidR="001B5C55" w:rsidRDefault="00F53567" w:rsidP="00F42985">
      <w:r>
        <w:t xml:space="preserve">Having got as far as selling yourself to an employer via your CV or job application and being offered an interview this is your chance to </w:t>
      </w:r>
      <w:proofErr w:type="spellStart"/>
      <w:r>
        <w:t>elaboate</w:t>
      </w:r>
      <w:proofErr w:type="spellEnd"/>
      <w:r>
        <w:t xml:space="preserve"> on the evidence you have included in your written evidence of suitability for the job. Your Year Abroad is by no means your only selling point for the job but as your USP it could have a strong part to play.</w:t>
      </w:r>
    </w:p>
    <w:p w14:paraId="250B8688" w14:textId="77777777" w:rsidR="00F53567" w:rsidRDefault="00F53567" w:rsidP="00F42985">
      <w:r>
        <w:t>Have a look at these case studies from students who have worked or studied abroad and their reflections on how this has helped in their future careers</w:t>
      </w:r>
    </w:p>
    <w:p w14:paraId="4634CAF9" w14:textId="77777777" w:rsidR="00F53567" w:rsidRDefault="00870FD8" w:rsidP="00F42985">
      <w:hyperlink r:id="rId8" w:history="1">
        <w:r w:rsidR="008B342E" w:rsidRPr="00D81100">
          <w:rPr>
            <w:rStyle w:val="Hyperlink"/>
          </w:rPr>
          <w:t>http://www.thirdyearabroad.com/graduates.html</w:t>
        </w:r>
      </w:hyperlink>
    </w:p>
    <w:p w14:paraId="725B9BCE" w14:textId="77777777" w:rsidR="008B342E" w:rsidRDefault="008B342E" w:rsidP="00F42985"/>
    <w:p w14:paraId="3F751683" w14:textId="77777777" w:rsidR="00F53567" w:rsidRDefault="00F53567" w:rsidP="00F42985"/>
    <w:p w14:paraId="09ED6FFE" w14:textId="77777777" w:rsidR="00F53567" w:rsidRPr="008B342E" w:rsidRDefault="008B342E" w:rsidP="00F42985">
      <w:pPr>
        <w:rPr>
          <w:b/>
          <w:i/>
        </w:rPr>
      </w:pPr>
      <w:r w:rsidRPr="008B342E">
        <w:rPr>
          <w:b/>
          <w:i/>
        </w:rPr>
        <w:t>Interviews</w:t>
      </w:r>
    </w:p>
    <w:p w14:paraId="74EE12ED" w14:textId="77777777" w:rsidR="00F53567" w:rsidRDefault="00F53567" w:rsidP="00F42985">
      <w:r>
        <w:t xml:space="preserve">And if you are still abroad (or your potential employer is abroad) you might find yourself being interviewed on </w:t>
      </w:r>
      <w:proofErr w:type="spellStart"/>
      <w:r>
        <w:t>skype</w:t>
      </w:r>
      <w:proofErr w:type="spellEnd"/>
      <w:r>
        <w:t xml:space="preserve"> or over the phone. There are a number of pitfalls associated with this but the following might help.</w:t>
      </w:r>
    </w:p>
    <w:p w14:paraId="6C58FC04" w14:textId="77777777" w:rsidR="00F53567" w:rsidRDefault="00870FD8" w:rsidP="00F42985">
      <w:hyperlink r:id="rId9" w:history="1">
        <w:r w:rsidR="00F53567" w:rsidRPr="00D81100">
          <w:rPr>
            <w:rStyle w:val="Hyperlink"/>
          </w:rPr>
          <w:t>http://www.realie.org/files/2012/08/Skype-and-Telephone1.pdf</w:t>
        </w:r>
      </w:hyperlink>
    </w:p>
    <w:p w14:paraId="2CC91147" w14:textId="77777777" w:rsidR="00F53567" w:rsidRDefault="00F53567" w:rsidP="00F42985"/>
    <w:p w14:paraId="38A892F5" w14:textId="77777777" w:rsidR="00F53567" w:rsidRDefault="00F53567" w:rsidP="00F42985"/>
    <w:p w14:paraId="361A8364" w14:textId="77777777" w:rsidR="00F53567" w:rsidRPr="0017577A" w:rsidRDefault="00F53567" w:rsidP="00F42985">
      <w:pPr>
        <w:rPr>
          <w:b/>
          <w:i/>
        </w:rPr>
      </w:pPr>
      <w:r w:rsidRPr="0017577A">
        <w:rPr>
          <w:b/>
          <w:i/>
        </w:rPr>
        <w:t>Going it alone</w:t>
      </w:r>
    </w:p>
    <w:p w14:paraId="322F6A9F" w14:textId="77777777" w:rsidR="008B342E" w:rsidRDefault="008B342E" w:rsidP="00F42985">
      <w:r>
        <w:t xml:space="preserve">Many students find during their year abroad that they have a talent for enterprise and you may have returned with contacts, skills and </w:t>
      </w:r>
      <w:proofErr w:type="gramStart"/>
      <w:r>
        <w:t>ideas which you can turn</w:t>
      </w:r>
      <w:proofErr w:type="gramEnd"/>
      <w:r>
        <w:t xml:space="preserve"> into your own business or service.</w:t>
      </w:r>
    </w:p>
    <w:p w14:paraId="601A20B0" w14:textId="77777777" w:rsidR="008B342E" w:rsidRDefault="008B342E" w:rsidP="00F42985">
      <w:r>
        <w:t xml:space="preserve">You will have just been looking at the thirdyearabroad.com website which was created by a third year student while on her year abroad and has led to a wide range of career options for its creator, Lizzie Fane. Read her story at: </w:t>
      </w:r>
    </w:p>
    <w:p w14:paraId="6564F25A" w14:textId="77777777" w:rsidR="008B342E" w:rsidRDefault="00870FD8" w:rsidP="00F42985">
      <w:hyperlink r:id="rId10" w:history="1">
        <w:r w:rsidR="008B342E" w:rsidRPr="00D81100">
          <w:rPr>
            <w:rStyle w:val="Hyperlink"/>
          </w:rPr>
          <w:t>http://lizziefane.wordpress.com/</w:t>
        </w:r>
      </w:hyperlink>
    </w:p>
    <w:p w14:paraId="6CB24E8B" w14:textId="77777777" w:rsidR="001B5C55" w:rsidRDefault="00870FD8" w:rsidP="00F42985">
      <w:hyperlink r:id="rId11" w:history="1">
        <w:r w:rsidR="008B342E" w:rsidRPr="00D81100">
          <w:rPr>
            <w:rStyle w:val="Hyperlink"/>
          </w:rPr>
          <w:t>http://www.thirdyearabroad.com/about-tya.html</w:t>
        </w:r>
      </w:hyperlink>
    </w:p>
    <w:p w14:paraId="0F7C2143" w14:textId="77777777" w:rsidR="008B342E" w:rsidRDefault="008B342E" w:rsidP="00F42985"/>
    <w:p w14:paraId="6315CF0E" w14:textId="56B528FF" w:rsidR="00870FD8" w:rsidRPr="00870FD8" w:rsidRDefault="00870FD8" w:rsidP="00F42985">
      <w:pPr>
        <w:rPr>
          <w:b/>
          <w:u w:val="single"/>
        </w:rPr>
      </w:pPr>
      <w:bookmarkStart w:id="0" w:name="_GoBack"/>
      <w:r w:rsidRPr="00870FD8">
        <w:rPr>
          <w:b/>
          <w:u w:val="single"/>
        </w:rPr>
        <w:t>ACTIVITY</w:t>
      </w:r>
    </w:p>
    <w:bookmarkEnd w:id="0"/>
    <w:p w14:paraId="2814B712" w14:textId="77777777" w:rsidR="0017577A" w:rsidRPr="00043D0D" w:rsidRDefault="0017577A" w:rsidP="00F42985">
      <w:pPr>
        <w:rPr>
          <w:b/>
        </w:rPr>
      </w:pPr>
      <w:r w:rsidRPr="00043D0D">
        <w:rPr>
          <w:b/>
        </w:rPr>
        <w:t>Checklist</w:t>
      </w:r>
    </w:p>
    <w:p w14:paraId="3DBFFC10" w14:textId="77777777" w:rsidR="0017577A" w:rsidRDefault="0017577A" w:rsidP="00F42985">
      <w:r>
        <w:t xml:space="preserve">To make sure you are ready look back over your last 4 years at university and at the employability tasks for each year and </w:t>
      </w:r>
      <w:r w:rsidR="00043D0D">
        <w:t>check you have everything in place for your future career:</w:t>
      </w:r>
    </w:p>
    <w:p w14:paraId="0935D971" w14:textId="77777777" w:rsidR="00043D0D" w:rsidRDefault="00043D0D" w:rsidP="00F42985"/>
    <w:tbl>
      <w:tblPr>
        <w:tblStyle w:val="TableGrid"/>
        <w:tblW w:w="0" w:type="auto"/>
        <w:tblLook w:val="04A0" w:firstRow="1" w:lastRow="0" w:firstColumn="1" w:lastColumn="0" w:noHBand="0" w:noVBand="1"/>
      </w:tblPr>
      <w:tblGrid>
        <w:gridCol w:w="7479"/>
        <w:gridCol w:w="1037"/>
      </w:tblGrid>
      <w:tr w:rsidR="00043D0D" w14:paraId="18D35340" w14:textId="77777777" w:rsidTr="00043D0D">
        <w:tc>
          <w:tcPr>
            <w:tcW w:w="7479" w:type="dxa"/>
          </w:tcPr>
          <w:p w14:paraId="71E37F8B" w14:textId="77777777" w:rsidR="00043D0D" w:rsidRDefault="00043D0D" w:rsidP="00F42985"/>
        </w:tc>
        <w:tc>
          <w:tcPr>
            <w:tcW w:w="1037" w:type="dxa"/>
          </w:tcPr>
          <w:p w14:paraId="3FA0D9E1" w14:textId="77777777" w:rsidR="00043D0D" w:rsidRDefault="00043D0D" w:rsidP="00043D0D">
            <w:pPr>
              <w:jc w:val="center"/>
            </w:pPr>
            <w:r w:rsidRPr="001832EB">
              <w:rPr>
                <w:rFonts w:ascii="Zapf Dingbats" w:hAnsi="Zapf Dingbats"/>
                <w:color w:val="000000"/>
              </w:rPr>
              <w:t>✔</w:t>
            </w:r>
          </w:p>
        </w:tc>
      </w:tr>
      <w:tr w:rsidR="00043D0D" w14:paraId="23850841" w14:textId="77777777" w:rsidTr="00043D0D">
        <w:tc>
          <w:tcPr>
            <w:tcW w:w="7479" w:type="dxa"/>
          </w:tcPr>
          <w:p w14:paraId="7E2D6ECD" w14:textId="77777777" w:rsidR="00043D0D" w:rsidRDefault="00043D0D" w:rsidP="00F42985">
            <w:r>
              <w:t>Records of work and study experience</w:t>
            </w:r>
          </w:p>
        </w:tc>
        <w:tc>
          <w:tcPr>
            <w:tcW w:w="1037" w:type="dxa"/>
          </w:tcPr>
          <w:p w14:paraId="3000A34A" w14:textId="77777777" w:rsidR="00043D0D" w:rsidRDefault="00043D0D" w:rsidP="00F42985"/>
        </w:tc>
      </w:tr>
      <w:tr w:rsidR="00043D0D" w14:paraId="0F16F50E" w14:textId="77777777" w:rsidTr="004203CF">
        <w:tc>
          <w:tcPr>
            <w:tcW w:w="7479" w:type="dxa"/>
          </w:tcPr>
          <w:p w14:paraId="419A6C32" w14:textId="77777777" w:rsidR="00043D0D" w:rsidRDefault="00043D0D" w:rsidP="004203CF">
            <w:r>
              <w:t>Notes and reflections on the YA experience</w:t>
            </w:r>
          </w:p>
        </w:tc>
        <w:tc>
          <w:tcPr>
            <w:tcW w:w="1037" w:type="dxa"/>
          </w:tcPr>
          <w:p w14:paraId="5C35980C" w14:textId="77777777" w:rsidR="00043D0D" w:rsidRDefault="00043D0D" w:rsidP="004203CF"/>
        </w:tc>
      </w:tr>
      <w:tr w:rsidR="00043D0D" w14:paraId="752BF896" w14:textId="77777777" w:rsidTr="00043D0D">
        <w:tc>
          <w:tcPr>
            <w:tcW w:w="7479" w:type="dxa"/>
          </w:tcPr>
          <w:p w14:paraId="7EC3D4C0" w14:textId="77777777" w:rsidR="00043D0D" w:rsidRDefault="00043D0D" w:rsidP="00F42985">
            <w:r>
              <w:t>Self-evaluation of employability skills</w:t>
            </w:r>
          </w:p>
        </w:tc>
        <w:tc>
          <w:tcPr>
            <w:tcW w:w="1037" w:type="dxa"/>
          </w:tcPr>
          <w:p w14:paraId="39C5D292" w14:textId="77777777" w:rsidR="00043D0D" w:rsidRDefault="00043D0D" w:rsidP="00F42985"/>
        </w:tc>
      </w:tr>
      <w:tr w:rsidR="00043D0D" w14:paraId="786E7A7B" w14:textId="77777777" w:rsidTr="00043D0D">
        <w:tc>
          <w:tcPr>
            <w:tcW w:w="7479" w:type="dxa"/>
          </w:tcPr>
          <w:p w14:paraId="32EC929F" w14:textId="77777777" w:rsidR="00043D0D" w:rsidRDefault="00043D0D" w:rsidP="00F42985">
            <w:r>
              <w:t>Evidence to support employability skills</w:t>
            </w:r>
          </w:p>
        </w:tc>
        <w:tc>
          <w:tcPr>
            <w:tcW w:w="1037" w:type="dxa"/>
          </w:tcPr>
          <w:p w14:paraId="38C1A89E" w14:textId="77777777" w:rsidR="00043D0D" w:rsidRDefault="00043D0D" w:rsidP="00F42985"/>
        </w:tc>
      </w:tr>
      <w:tr w:rsidR="00043D0D" w14:paraId="69F4C77E" w14:textId="77777777" w:rsidTr="00043D0D">
        <w:tc>
          <w:tcPr>
            <w:tcW w:w="7479" w:type="dxa"/>
          </w:tcPr>
          <w:p w14:paraId="415DACA8" w14:textId="77777777" w:rsidR="00043D0D" w:rsidRDefault="00043D0D" w:rsidP="00F42985">
            <w:r>
              <w:t>A set of STARs</w:t>
            </w:r>
          </w:p>
        </w:tc>
        <w:tc>
          <w:tcPr>
            <w:tcW w:w="1037" w:type="dxa"/>
          </w:tcPr>
          <w:p w14:paraId="41B57921" w14:textId="77777777" w:rsidR="00043D0D" w:rsidRDefault="00043D0D" w:rsidP="00F42985"/>
        </w:tc>
      </w:tr>
      <w:tr w:rsidR="00043D0D" w14:paraId="22DE81F0" w14:textId="77777777" w:rsidTr="00043D0D">
        <w:tc>
          <w:tcPr>
            <w:tcW w:w="7479" w:type="dxa"/>
          </w:tcPr>
          <w:p w14:paraId="6E962B2D" w14:textId="77777777" w:rsidR="00043D0D" w:rsidRDefault="00043D0D" w:rsidP="00F42985">
            <w:r>
              <w:t>An updated CV</w:t>
            </w:r>
          </w:p>
        </w:tc>
        <w:tc>
          <w:tcPr>
            <w:tcW w:w="1037" w:type="dxa"/>
          </w:tcPr>
          <w:p w14:paraId="12034799" w14:textId="77777777" w:rsidR="00043D0D" w:rsidRDefault="00043D0D" w:rsidP="00F42985"/>
        </w:tc>
      </w:tr>
      <w:tr w:rsidR="00043D0D" w14:paraId="50598B1A" w14:textId="77777777" w:rsidTr="00043D0D">
        <w:tc>
          <w:tcPr>
            <w:tcW w:w="7479" w:type="dxa"/>
          </w:tcPr>
          <w:p w14:paraId="4D2BA75C" w14:textId="77777777" w:rsidR="00043D0D" w:rsidRDefault="00043D0D" w:rsidP="00F42985">
            <w:r>
              <w:t>An online profile</w:t>
            </w:r>
          </w:p>
        </w:tc>
        <w:tc>
          <w:tcPr>
            <w:tcW w:w="1037" w:type="dxa"/>
          </w:tcPr>
          <w:p w14:paraId="1EC03FBA" w14:textId="77777777" w:rsidR="00043D0D" w:rsidRDefault="00043D0D" w:rsidP="00F42985"/>
        </w:tc>
      </w:tr>
      <w:tr w:rsidR="00043D0D" w14:paraId="46CDF2D0" w14:textId="77777777" w:rsidTr="00043D0D">
        <w:tc>
          <w:tcPr>
            <w:tcW w:w="7479" w:type="dxa"/>
          </w:tcPr>
          <w:p w14:paraId="163A37B2" w14:textId="77777777" w:rsidR="00043D0D" w:rsidRDefault="00043D0D" w:rsidP="00F42985">
            <w:r>
              <w:lastRenderedPageBreak/>
              <w:t>Some interview techniques for remote interviews</w:t>
            </w:r>
          </w:p>
        </w:tc>
        <w:tc>
          <w:tcPr>
            <w:tcW w:w="1037" w:type="dxa"/>
          </w:tcPr>
          <w:p w14:paraId="52775392" w14:textId="77777777" w:rsidR="00043D0D" w:rsidRDefault="00043D0D" w:rsidP="00F42985"/>
        </w:tc>
      </w:tr>
    </w:tbl>
    <w:p w14:paraId="65E8E92E" w14:textId="77777777" w:rsidR="00043D0D" w:rsidRDefault="00043D0D" w:rsidP="00F42985"/>
    <w:p w14:paraId="33467ED3" w14:textId="77777777" w:rsidR="001B5C55" w:rsidRDefault="001B5C55" w:rsidP="00F42985"/>
    <w:p w14:paraId="327C3AD2" w14:textId="77777777" w:rsidR="001B5C55" w:rsidRDefault="001B5C55" w:rsidP="00F42985"/>
    <w:sectPr w:rsidR="001B5C55" w:rsidSect="008A501A">
      <w:headerReference w:type="default"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E593D" w14:textId="77777777" w:rsidR="004203CF" w:rsidRDefault="004203CF" w:rsidP="004203CF">
      <w:r>
        <w:separator/>
      </w:r>
    </w:p>
  </w:endnote>
  <w:endnote w:type="continuationSeparator" w:id="0">
    <w:p w14:paraId="4295FC7B" w14:textId="77777777" w:rsidR="004203CF" w:rsidRDefault="004203CF" w:rsidP="0042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Zapf Dingbats">
    <w:panose1 w:val="05020102010704020609"/>
    <w:charset w:val="02"/>
    <w:family w:val="auto"/>
    <w:pitch w:val="variable"/>
    <w:sig w:usb0="00000000" w:usb1="10000000" w:usb2="00000000" w:usb3="00000000" w:csb0="80000000"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37731" w14:textId="4ED6F19C" w:rsidR="004203CF" w:rsidRPr="004203CF" w:rsidRDefault="004203CF" w:rsidP="004203CF">
    <w:pPr>
      <w:pStyle w:val="Footer"/>
      <w:jc w:val="right"/>
      <w:rPr>
        <w:rFonts w:ascii="American Typewriter" w:hAnsi="American Typewriter"/>
        <w:color w:val="365F91" w:themeColor="accent1" w:themeShade="BF"/>
        <w:sz w:val="36"/>
        <w:szCs w:val="36"/>
      </w:rPr>
    </w:pPr>
    <w:r w:rsidRPr="004203CF">
      <w:rPr>
        <w:rFonts w:ascii="American Typewriter" w:hAnsi="American Typewriter"/>
        <w:color w:val="365F91" w:themeColor="accent1" w:themeShade="BF"/>
        <w:sz w:val="36"/>
        <w:szCs w:val="36"/>
      </w:rPr>
      <w:t>www.realie.org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6FEBC" w14:textId="77777777" w:rsidR="004203CF" w:rsidRDefault="004203CF" w:rsidP="004203CF">
      <w:r>
        <w:separator/>
      </w:r>
    </w:p>
  </w:footnote>
  <w:footnote w:type="continuationSeparator" w:id="0">
    <w:p w14:paraId="4AA2599D" w14:textId="77777777" w:rsidR="004203CF" w:rsidRDefault="004203CF" w:rsidP="004203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7D63C" w14:textId="24DEADB8" w:rsidR="004203CF" w:rsidRPr="004203CF" w:rsidRDefault="004203CF" w:rsidP="004203CF">
    <w:pPr>
      <w:pStyle w:val="Header"/>
      <w:jc w:val="right"/>
    </w:pPr>
    <w:r>
      <w:rPr>
        <w:noProof/>
        <w:lang w:val="en-US"/>
      </w:rPr>
      <w:drawing>
        <wp:inline distT="0" distB="0" distL="0" distR="0" wp14:anchorId="0DBB2C83" wp14:editId="60A747B3">
          <wp:extent cx="2000667" cy="95269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IE-LOGO3.png"/>
                  <pic:cNvPicPr/>
                </pic:nvPicPr>
                <pic:blipFill>
                  <a:blip r:embed="rId1">
                    <a:extLst>
                      <a:ext uri="{28A0092B-C50C-407E-A947-70E740481C1C}">
                        <a14:useLocalDpi xmlns:a14="http://schemas.microsoft.com/office/drawing/2010/main" val="0"/>
                      </a:ext>
                    </a:extLst>
                  </a:blip>
                  <a:stretch>
                    <a:fillRect/>
                  </a:stretch>
                </pic:blipFill>
                <pic:spPr>
                  <a:xfrm>
                    <a:off x="0" y="0"/>
                    <a:ext cx="2000667" cy="95269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905"/>
    <w:multiLevelType w:val="hybridMultilevel"/>
    <w:tmpl w:val="C5B4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536F7B"/>
    <w:multiLevelType w:val="multilevel"/>
    <w:tmpl w:val="1E30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9C1FB7"/>
    <w:multiLevelType w:val="hybridMultilevel"/>
    <w:tmpl w:val="3FD0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1D10FF"/>
    <w:multiLevelType w:val="hybridMultilevel"/>
    <w:tmpl w:val="5F4C8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A80915"/>
    <w:multiLevelType w:val="hybridMultilevel"/>
    <w:tmpl w:val="31B68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hdrShapeDefaults>
    <o:shapedefaults v:ext="edit" spidmax="2050">
      <o:colormenu v:ext="edit" fillcolor="none [20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85"/>
    <w:rsid w:val="00043D0D"/>
    <w:rsid w:val="0017577A"/>
    <w:rsid w:val="001B5C55"/>
    <w:rsid w:val="004203CF"/>
    <w:rsid w:val="00540774"/>
    <w:rsid w:val="005748E4"/>
    <w:rsid w:val="00590626"/>
    <w:rsid w:val="00791861"/>
    <w:rsid w:val="0080776A"/>
    <w:rsid w:val="00870FD8"/>
    <w:rsid w:val="008A501A"/>
    <w:rsid w:val="008B342E"/>
    <w:rsid w:val="008B650A"/>
    <w:rsid w:val="00B70D43"/>
    <w:rsid w:val="00B71815"/>
    <w:rsid w:val="00D362FD"/>
    <w:rsid w:val="00F42985"/>
    <w:rsid w:val="00F53567"/>
    <w:rsid w:val="00FC7A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2092]"/>
    </o:shapedefaults>
    <o:shapelayout v:ext="edit">
      <o:idmap v:ext="edit" data="1"/>
    </o:shapelayout>
  </w:shapeDefaults>
  <w:decimalSymbol w:val="."/>
  <w:listSeparator w:val=","/>
  <w14:docId w14:val="2E0C5F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985"/>
    <w:rPr>
      <w:color w:val="0000FF" w:themeColor="hyperlink"/>
      <w:u w:val="single"/>
    </w:rPr>
  </w:style>
  <w:style w:type="table" w:styleId="TableGrid">
    <w:name w:val="Table Grid"/>
    <w:basedOn w:val="TableNormal"/>
    <w:uiPriority w:val="59"/>
    <w:rsid w:val="00F42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985"/>
    <w:pPr>
      <w:ind w:left="720"/>
      <w:contextualSpacing/>
    </w:pPr>
  </w:style>
  <w:style w:type="paragraph" w:styleId="BalloonText">
    <w:name w:val="Balloon Text"/>
    <w:basedOn w:val="Normal"/>
    <w:link w:val="BalloonTextChar"/>
    <w:uiPriority w:val="99"/>
    <w:semiHidden/>
    <w:unhideWhenUsed/>
    <w:rsid w:val="004203CF"/>
    <w:rPr>
      <w:rFonts w:ascii="Lucida Grande" w:hAnsi="Lucida Grande"/>
      <w:sz w:val="18"/>
      <w:szCs w:val="18"/>
    </w:rPr>
  </w:style>
  <w:style w:type="character" w:customStyle="1" w:styleId="BalloonTextChar">
    <w:name w:val="Balloon Text Char"/>
    <w:basedOn w:val="DefaultParagraphFont"/>
    <w:link w:val="BalloonText"/>
    <w:uiPriority w:val="99"/>
    <w:semiHidden/>
    <w:rsid w:val="004203CF"/>
    <w:rPr>
      <w:rFonts w:ascii="Lucida Grande" w:hAnsi="Lucida Grande"/>
      <w:sz w:val="18"/>
      <w:szCs w:val="18"/>
    </w:rPr>
  </w:style>
  <w:style w:type="paragraph" w:styleId="Header">
    <w:name w:val="header"/>
    <w:basedOn w:val="Normal"/>
    <w:link w:val="HeaderChar"/>
    <w:uiPriority w:val="99"/>
    <w:unhideWhenUsed/>
    <w:rsid w:val="004203CF"/>
    <w:pPr>
      <w:tabs>
        <w:tab w:val="center" w:pos="4320"/>
        <w:tab w:val="right" w:pos="8640"/>
      </w:tabs>
    </w:pPr>
  </w:style>
  <w:style w:type="character" w:customStyle="1" w:styleId="HeaderChar">
    <w:name w:val="Header Char"/>
    <w:basedOn w:val="DefaultParagraphFont"/>
    <w:link w:val="Header"/>
    <w:uiPriority w:val="99"/>
    <w:rsid w:val="004203CF"/>
  </w:style>
  <w:style w:type="paragraph" w:styleId="Footer">
    <w:name w:val="footer"/>
    <w:basedOn w:val="Normal"/>
    <w:link w:val="FooterChar"/>
    <w:uiPriority w:val="99"/>
    <w:unhideWhenUsed/>
    <w:rsid w:val="004203CF"/>
    <w:pPr>
      <w:tabs>
        <w:tab w:val="center" w:pos="4320"/>
        <w:tab w:val="right" w:pos="8640"/>
      </w:tabs>
    </w:pPr>
  </w:style>
  <w:style w:type="character" w:customStyle="1" w:styleId="FooterChar">
    <w:name w:val="Footer Char"/>
    <w:basedOn w:val="DefaultParagraphFont"/>
    <w:link w:val="Footer"/>
    <w:uiPriority w:val="99"/>
    <w:rsid w:val="004203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985"/>
    <w:rPr>
      <w:color w:val="0000FF" w:themeColor="hyperlink"/>
      <w:u w:val="single"/>
    </w:rPr>
  </w:style>
  <w:style w:type="table" w:styleId="TableGrid">
    <w:name w:val="Table Grid"/>
    <w:basedOn w:val="TableNormal"/>
    <w:uiPriority w:val="59"/>
    <w:rsid w:val="00F42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985"/>
    <w:pPr>
      <w:ind w:left="720"/>
      <w:contextualSpacing/>
    </w:pPr>
  </w:style>
  <w:style w:type="paragraph" w:styleId="BalloonText">
    <w:name w:val="Balloon Text"/>
    <w:basedOn w:val="Normal"/>
    <w:link w:val="BalloonTextChar"/>
    <w:uiPriority w:val="99"/>
    <w:semiHidden/>
    <w:unhideWhenUsed/>
    <w:rsid w:val="004203CF"/>
    <w:rPr>
      <w:rFonts w:ascii="Lucida Grande" w:hAnsi="Lucida Grande"/>
      <w:sz w:val="18"/>
      <w:szCs w:val="18"/>
    </w:rPr>
  </w:style>
  <w:style w:type="character" w:customStyle="1" w:styleId="BalloonTextChar">
    <w:name w:val="Balloon Text Char"/>
    <w:basedOn w:val="DefaultParagraphFont"/>
    <w:link w:val="BalloonText"/>
    <w:uiPriority w:val="99"/>
    <w:semiHidden/>
    <w:rsid w:val="004203CF"/>
    <w:rPr>
      <w:rFonts w:ascii="Lucida Grande" w:hAnsi="Lucida Grande"/>
      <w:sz w:val="18"/>
      <w:szCs w:val="18"/>
    </w:rPr>
  </w:style>
  <w:style w:type="paragraph" w:styleId="Header">
    <w:name w:val="header"/>
    <w:basedOn w:val="Normal"/>
    <w:link w:val="HeaderChar"/>
    <w:uiPriority w:val="99"/>
    <w:unhideWhenUsed/>
    <w:rsid w:val="004203CF"/>
    <w:pPr>
      <w:tabs>
        <w:tab w:val="center" w:pos="4320"/>
        <w:tab w:val="right" w:pos="8640"/>
      </w:tabs>
    </w:pPr>
  </w:style>
  <w:style w:type="character" w:customStyle="1" w:styleId="HeaderChar">
    <w:name w:val="Header Char"/>
    <w:basedOn w:val="DefaultParagraphFont"/>
    <w:link w:val="Header"/>
    <w:uiPriority w:val="99"/>
    <w:rsid w:val="004203CF"/>
  </w:style>
  <w:style w:type="paragraph" w:styleId="Footer">
    <w:name w:val="footer"/>
    <w:basedOn w:val="Normal"/>
    <w:link w:val="FooterChar"/>
    <w:uiPriority w:val="99"/>
    <w:unhideWhenUsed/>
    <w:rsid w:val="004203CF"/>
    <w:pPr>
      <w:tabs>
        <w:tab w:val="center" w:pos="4320"/>
        <w:tab w:val="right" w:pos="8640"/>
      </w:tabs>
    </w:pPr>
  </w:style>
  <w:style w:type="character" w:customStyle="1" w:styleId="FooterChar">
    <w:name w:val="Footer Char"/>
    <w:basedOn w:val="DefaultParagraphFont"/>
    <w:link w:val="Footer"/>
    <w:uiPriority w:val="99"/>
    <w:rsid w:val="00420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irdyearabroad.com/about-tya.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irdyearabroad.com/graduates.html" TargetMode="External"/><Relationship Id="rId9" Type="http://schemas.openxmlformats.org/officeDocument/2006/relationships/hyperlink" Target="http://www.realie.org/files/2012/08/Skype-and-Telephone1.pdf" TargetMode="External"/><Relationship Id="rId10" Type="http://schemas.openxmlformats.org/officeDocument/2006/relationships/hyperlink" Target="http://lizziefane.word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323</Words>
  <Characters>1846</Characters>
  <Application>Microsoft Macintosh Word</Application>
  <DocSecurity>0</DocSecurity>
  <Lines>15</Lines>
  <Paragraphs>4</Paragraphs>
  <ScaleCrop>false</ScaleCrop>
  <Company>University of Southampton</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Dickens</dc:creator>
  <cp:keywords/>
  <dc:description/>
  <cp:lastModifiedBy>Alison Dickens</cp:lastModifiedBy>
  <cp:revision>6</cp:revision>
  <dcterms:created xsi:type="dcterms:W3CDTF">2013-04-23T12:03:00Z</dcterms:created>
  <dcterms:modified xsi:type="dcterms:W3CDTF">2013-05-01T10:01:00Z</dcterms:modified>
</cp:coreProperties>
</file>