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7C" w:rsidRPr="0017197C" w:rsidRDefault="0017197C" w:rsidP="0017197C">
      <w:pPr>
        <w:shd w:val="clear" w:color="auto" w:fill="FFF1E0"/>
        <w:spacing w:before="100" w:beforeAutospacing="1" w:after="100" w:afterAutospacing="1" w:line="540" w:lineRule="atLeast"/>
        <w:outlineLvl w:val="1"/>
        <w:rPr>
          <w:rFonts w:asciiTheme="minorEastAsia" w:hAnsiTheme="minorEastAsia" w:cs="Times New Roman" w:hint="eastAsia"/>
          <w:b/>
          <w:bCs/>
          <w:kern w:val="36"/>
          <w:sz w:val="28"/>
          <w:szCs w:val="28"/>
        </w:rPr>
      </w:pPr>
      <w:r w:rsidRPr="0017197C">
        <w:rPr>
          <w:rFonts w:asciiTheme="minorEastAsia" w:hAnsiTheme="minorEastAsia" w:cs="Times New Roman" w:hint="eastAsia"/>
          <w:b/>
          <w:bCs/>
          <w:kern w:val="36"/>
          <w:sz w:val="28"/>
          <w:szCs w:val="28"/>
        </w:rPr>
        <w:t xml:space="preserve"> “中国A股3年后有望加入全球股指” </w:t>
      </w:r>
    </w:p>
    <w:p w:rsidR="0017197C" w:rsidRPr="0017197C" w:rsidRDefault="0017197C" w:rsidP="0017197C">
      <w:pPr>
        <w:shd w:val="clear" w:color="auto" w:fill="FFF1E0"/>
        <w:spacing w:after="0" w:line="336" w:lineRule="auto"/>
        <w:rPr>
          <w:rFonts w:asciiTheme="minorEastAsia" w:hAnsiTheme="minorEastAsia" w:cs="Times New Roman"/>
          <w:sz w:val="28"/>
          <w:szCs w:val="28"/>
        </w:rPr>
      </w:pPr>
      <w:r w:rsidRPr="0017197C">
        <w:rPr>
          <w:rFonts w:asciiTheme="minorEastAsia" w:hAnsiTheme="minorEastAsia" w:cs="Times New Roman"/>
          <w:b/>
          <w:bCs/>
          <w:kern w:val="36"/>
          <w:sz w:val="28"/>
          <w:szCs w:val="28"/>
        </w:rPr>
        <w:t xml:space="preserve">Mainland China stocks shaping up for global bourses, says FTSE </w:t>
      </w:r>
      <w:proofErr w:type="gramStart"/>
      <w:r w:rsidRPr="0017197C">
        <w:rPr>
          <w:rFonts w:asciiTheme="minorEastAsia" w:hAnsiTheme="minorEastAsia" w:cs="Times New Roman"/>
          <w:b/>
          <w:bCs/>
          <w:kern w:val="36"/>
          <w:sz w:val="28"/>
          <w:szCs w:val="28"/>
        </w:rPr>
        <w:t>chief</w:t>
      </w:r>
      <w:r>
        <w:rPr>
          <w:rFonts w:asciiTheme="minorEastAsia" w:hAnsiTheme="minorEastAsia" w:cs="Times New Roman"/>
          <w:b/>
          <w:bCs/>
          <w:kern w:val="36"/>
          <w:sz w:val="28"/>
          <w:szCs w:val="28"/>
        </w:rPr>
        <w:t xml:space="preserve">  </w:t>
      </w:r>
      <w:proofErr w:type="gramEnd"/>
      <w:r w:rsidRPr="0017197C">
        <w:rPr>
          <w:rFonts w:asciiTheme="minorEastAsia" w:hAnsiTheme="minorEastAsia" w:cs="Times New Roman"/>
          <w:sz w:val="28"/>
          <w:szCs w:val="28"/>
        </w:rPr>
        <w:fldChar w:fldCharType="begin"/>
      </w:r>
      <w:r w:rsidRPr="0017197C">
        <w:rPr>
          <w:rFonts w:asciiTheme="minorEastAsia" w:hAnsiTheme="minorEastAsia" w:cs="Times New Roman"/>
          <w:sz w:val="28"/>
          <w:szCs w:val="28"/>
        </w:rPr>
        <w:instrText xml:space="preserve"> HYPERLINK "http://www.ftchinese.com/archiver/2013-03-07" </w:instrText>
      </w:r>
      <w:r w:rsidRPr="0017197C">
        <w:rPr>
          <w:rFonts w:asciiTheme="minorEastAsia" w:hAnsiTheme="minorEastAsia" w:cs="Times New Roman"/>
          <w:sz w:val="28"/>
          <w:szCs w:val="28"/>
        </w:rPr>
        <w:fldChar w:fldCharType="separate"/>
      </w:r>
      <w:r w:rsidRPr="0017197C">
        <w:rPr>
          <w:rFonts w:asciiTheme="minorEastAsia" w:hAnsiTheme="minorEastAsia" w:cs="Arial"/>
          <w:b/>
          <w:bCs/>
          <w:color w:val="9B164F"/>
          <w:sz w:val="28"/>
          <w:szCs w:val="28"/>
          <w:u w:val="single"/>
        </w:rPr>
        <w:t>2013年03月07日 07:12 AM</w:t>
      </w:r>
      <w:r w:rsidRPr="0017197C">
        <w:rPr>
          <w:rFonts w:asciiTheme="minorEastAsia" w:hAnsiTheme="minorEastAsia" w:cs="Times New Roman"/>
          <w:sz w:val="28"/>
          <w:szCs w:val="28"/>
        </w:rPr>
        <w:fldChar w:fldCharType="end"/>
      </w:r>
    </w:p>
    <w:p w:rsidR="0017197C" w:rsidRPr="0017197C" w:rsidRDefault="0017197C" w:rsidP="0017197C">
      <w:pPr>
        <w:shd w:val="clear" w:color="auto" w:fill="FFF1E0"/>
        <w:spacing w:after="120" w:line="336" w:lineRule="auto"/>
        <w:rPr>
          <w:rFonts w:asciiTheme="minorEastAsia" w:hAnsiTheme="minorEastAsia" w:cs="Times New Roman"/>
          <w:b/>
          <w:bCs/>
          <w:color w:val="777777"/>
          <w:sz w:val="28"/>
          <w:szCs w:val="28"/>
        </w:rPr>
      </w:pPr>
      <w:r w:rsidRPr="0017197C">
        <w:rPr>
          <w:rFonts w:asciiTheme="minorEastAsia" w:hAnsiTheme="minorEastAsia" w:cs="Times New Roman" w:hint="eastAsia"/>
          <w:b/>
          <w:bCs/>
          <w:color w:val="777777"/>
          <w:sz w:val="28"/>
          <w:szCs w:val="28"/>
        </w:rPr>
        <w:t xml:space="preserve">英国《金融时报》 </w:t>
      </w:r>
      <w:hyperlink r:id="rId5" w:tgtFrame="_blank" w:history="1">
        <w:r w:rsidRPr="0017197C">
          <w:rPr>
            <w:rFonts w:asciiTheme="minorEastAsia" w:hAnsiTheme="minorEastAsia" w:cs="Times New Roman" w:hint="eastAsia"/>
            <w:b/>
            <w:bCs/>
            <w:color w:val="777777"/>
            <w:sz w:val="28"/>
            <w:szCs w:val="28"/>
            <w:u w:val="single"/>
          </w:rPr>
          <w:t>乔希•诺布尔</w:t>
        </w:r>
      </w:hyperlink>
      <w:r w:rsidRPr="0017197C">
        <w:rPr>
          <w:rFonts w:asciiTheme="minorEastAsia" w:hAnsiTheme="minorEastAsia" w:cs="Times New Roman" w:hint="eastAsia"/>
          <w:b/>
          <w:bCs/>
          <w:color w:val="777777"/>
          <w:sz w:val="28"/>
          <w:szCs w:val="28"/>
        </w:rPr>
        <w:t xml:space="preserve"> 香港报道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5"/>
        <w:gridCol w:w="4511"/>
      </w:tblGrid>
      <w:tr w:rsidR="0017197C" w:rsidRPr="0017197C" w:rsidTr="0017197C">
        <w:trPr>
          <w:tblCellSpacing w:w="15" w:type="dxa"/>
        </w:trPr>
        <w:tc>
          <w:tcPr>
            <w:tcW w:w="2501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17197C" w:rsidRPr="0017197C" w:rsidRDefault="0017197C" w:rsidP="0017197C">
            <w:pPr>
              <w:spacing w:after="0" w:line="240" w:lineRule="auto"/>
              <w:jc w:val="center"/>
              <w:rPr>
                <w:rFonts w:ascii="SimSun" w:eastAsia="SimSun" w:hAnsi="SimSun" w:cs="Times New Roman"/>
                <w:sz w:val="21"/>
                <w:szCs w:val="21"/>
              </w:rPr>
            </w:pP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17197C" w:rsidRPr="0017197C" w:rsidRDefault="0017197C" w:rsidP="0017197C">
            <w:pPr>
              <w:spacing w:after="0" w:line="240" w:lineRule="auto"/>
              <w:jc w:val="center"/>
              <w:rPr>
                <w:rFonts w:ascii="SimSun" w:eastAsia="SimSun" w:hAnsi="SimSun" w:cs="Times New Roman"/>
                <w:sz w:val="21"/>
                <w:szCs w:val="21"/>
              </w:rPr>
            </w:pPr>
          </w:p>
        </w:tc>
      </w:tr>
      <w:tr w:rsidR="0017197C" w:rsidRPr="0017197C" w:rsidTr="0017197C">
        <w:trPr>
          <w:tblCellSpacing w:w="15" w:type="dxa"/>
        </w:trPr>
        <w:tc>
          <w:tcPr>
            <w:tcW w:w="2501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17197C" w:rsidRPr="0017197C" w:rsidRDefault="0017197C" w:rsidP="0017197C">
            <w:pPr>
              <w:spacing w:after="150" w:line="240" w:lineRule="auto"/>
              <w:ind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Mainland Chinese shares are set to join global equity benchmarks as early as in three years’ time, FTSE chief executive Mark Makepeace has 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  <w:highlight w:val="cyan"/>
              </w:rPr>
              <w:t>forecast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, raising the prospect that international investors will have to 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  <w:highlight w:val="cyan"/>
              </w:rPr>
              <w:t>shift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billions of dollars into the market.</w:t>
            </w: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17197C" w:rsidRPr="0017197C" w:rsidRDefault="0017197C" w:rsidP="0017197C">
            <w:pPr>
              <w:spacing w:after="150" w:line="240" w:lineRule="auto"/>
              <w:ind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富时集团(FTSE Group)首席执行官麦思平(Mark Makepeace)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  <w:highlight w:val="cyan"/>
              </w:rPr>
              <w:t>预测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，中国内地股票有望最快在3年后就加入全球基准股指，这意味着国际投资者可能不得不把巨额资金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  <w:highlight w:val="cyan"/>
              </w:rPr>
              <w:t>转投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中国股市。</w:t>
            </w:r>
          </w:p>
        </w:tc>
      </w:tr>
      <w:tr w:rsidR="0017197C" w:rsidRPr="0017197C" w:rsidTr="00070BA0">
        <w:trPr>
          <w:tblCellSpacing w:w="15" w:type="dxa"/>
        </w:trPr>
        <w:tc>
          <w:tcPr>
            <w:tcW w:w="2501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17197C" w:rsidRPr="0017197C" w:rsidRDefault="0017197C" w:rsidP="0017197C">
            <w:pPr>
              <w:spacing w:after="150" w:line="240" w:lineRule="auto"/>
              <w:ind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Reforms by Beijing have had a “</w:t>
            </w:r>
            <w:r w:rsidRPr="00070BA0"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big impact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” on how investors </w:t>
            </w:r>
            <w:r w:rsidRPr="00070BA0">
              <w:rPr>
                <w:rFonts w:asciiTheme="minorEastAsia" w:hAnsiTheme="minorEastAsia" w:cs="Times New Roman" w:hint="eastAsia"/>
                <w:sz w:val="24"/>
                <w:szCs w:val="24"/>
                <w:highlight w:val="cyan"/>
              </w:rPr>
              <w:t>view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mainland markets, said Mr Makepeace, who is in Asia to “kick off a process”</w:t>
            </w:r>
            <w:r w:rsidR="00070BA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he believes 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will lead to </w:t>
            </w:r>
            <w:r w:rsidRPr="00070BA0"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Chinese equities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joining FTSE’s </w:t>
            </w:r>
            <w:r w:rsidRPr="00070BA0"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global indices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</w:p>
        </w:tc>
        <w:tc>
          <w:tcPr>
            <w:tcW w:w="2450" w:type="pct"/>
            <w:shd w:val="clear" w:color="auto" w:fill="auto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17197C" w:rsidRPr="0017197C" w:rsidRDefault="0017197C" w:rsidP="0017197C">
            <w:pPr>
              <w:spacing w:after="150" w:line="240" w:lineRule="auto"/>
              <w:ind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麦思平称，北京方面推行的改革已经对投资者对中国内地市场的</w:t>
            </w:r>
            <w:r w:rsidRPr="00070BA0"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看法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产生了“</w:t>
            </w:r>
            <w:r w:rsidRPr="00070BA0"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重大影响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”。目前他正在亚洲“启动一个过程”，他相信这个过程最终将使</w:t>
            </w:r>
            <w:r w:rsidRPr="00070BA0"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中国股票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加入富时的</w:t>
            </w:r>
            <w:r w:rsidRPr="00070BA0"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全球股指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。</w:t>
            </w:r>
          </w:p>
        </w:tc>
      </w:tr>
      <w:tr w:rsidR="0017197C" w:rsidRPr="0017197C" w:rsidTr="0017197C">
        <w:trPr>
          <w:tblCellSpacing w:w="15" w:type="dxa"/>
        </w:trPr>
        <w:tc>
          <w:tcPr>
            <w:tcW w:w="2501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17197C" w:rsidRPr="0017197C" w:rsidRDefault="0017197C" w:rsidP="0017197C">
            <w:pPr>
              <w:spacing w:after="150" w:line="240" w:lineRule="auto"/>
              <w:ind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“If they continue with the current policies </w:t>
            </w:r>
            <w:r w:rsidRPr="00EC01D7"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at the current pace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17197C">
              <w:rPr>
                <w:rFonts w:ascii="MS Mincho" w:eastAsia="MS Mincho" w:hAnsi="MS Mincho" w:cs="MS Mincho" w:hint="eastAsia"/>
                <w:sz w:val="24"/>
                <w:szCs w:val="24"/>
              </w:rPr>
              <w:t> 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  <w:r w:rsidRPr="0017197C">
              <w:rPr>
                <w:rFonts w:ascii="MS Mincho" w:eastAsia="MS Mincho" w:hAnsi="MS Mincho" w:cs="MS Mincho" w:hint="eastAsia"/>
                <w:sz w:val="24"/>
                <w:szCs w:val="24"/>
              </w:rPr>
              <w:t> 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  <w:r w:rsidRPr="0017197C">
              <w:rPr>
                <w:rFonts w:ascii="MS Mincho" w:eastAsia="MS Mincho" w:hAnsi="MS Mincho" w:cs="MS Mincho" w:hint="eastAsia"/>
                <w:sz w:val="24"/>
                <w:szCs w:val="24"/>
              </w:rPr>
              <w:t> 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  <w:r w:rsidRPr="0017197C">
              <w:rPr>
                <w:rFonts w:ascii="MS Mincho" w:eastAsia="MS Mincho" w:hAnsi="MS Mincho" w:cs="MS Mincho" w:hint="eastAsia"/>
                <w:sz w:val="24"/>
                <w:szCs w:val="24"/>
              </w:rPr>
              <w:t> 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I would expect China to be eligible over the next three to five years,” he told the Financial Times yesterday. “Investors need to start thinking about the issue now, and </w:t>
            </w:r>
            <w:r w:rsidRPr="00EC01D7">
              <w:rPr>
                <w:rFonts w:asciiTheme="minorEastAsia" w:hAnsiTheme="minorEastAsia" w:cs="Times New Roman" w:hint="eastAsia"/>
                <w:sz w:val="24"/>
                <w:szCs w:val="24"/>
                <w:highlight w:val="cyan"/>
              </w:rPr>
              <w:t>draw up plans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in the next 18 months.”</w:t>
            </w: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17197C" w:rsidRPr="0017197C" w:rsidRDefault="0017197C" w:rsidP="0017197C">
            <w:pPr>
              <w:spacing w:after="150" w:line="240" w:lineRule="auto"/>
              <w:ind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“如果他们</w:t>
            </w:r>
            <w:r w:rsidRPr="00EC01D7"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按当前的进度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推进现在的政策……我预期中国将在今后3至5年内达到合格，”麦思平昨日对英国《金融时报》表示。“投资者现在就需要开始思考这个问题，并在未来18个月里</w:t>
            </w:r>
            <w:r w:rsidRPr="00EC01D7">
              <w:rPr>
                <w:rFonts w:asciiTheme="minorEastAsia" w:hAnsiTheme="minorEastAsia" w:cs="Times New Roman" w:hint="eastAsia"/>
                <w:sz w:val="24"/>
                <w:szCs w:val="24"/>
                <w:highlight w:val="cyan"/>
              </w:rPr>
              <w:t>拟定计划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。”</w:t>
            </w:r>
          </w:p>
        </w:tc>
      </w:tr>
      <w:tr w:rsidR="0017197C" w:rsidRPr="0017197C" w:rsidTr="0017197C">
        <w:trPr>
          <w:tblCellSpacing w:w="15" w:type="dxa"/>
        </w:trPr>
        <w:tc>
          <w:tcPr>
            <w:tcW w:w="2501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17197C" w:rsidRPr="0017197C" w:rsidRDefault="0017197C" w:rsidP="0017197C">
            <w:pPr>
              <w:spacing w:after="150" w:line="240" w:lineRule="auto"/>
              <w:ind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Mainland equities are </w:t>
            </w:r>
            <w:r w:rsidRPr="00EC01D7">
              <w:rPr>
                <w:rFonts w:asciiTheme="minorEastAsia" w:hAnsiTheme="minorEastAsia" w:cs="Times New Roman" w:hint="eastAsia"/>
                <w:sz w:val="24"/>
                <w:szCs w:val="24"/>
                <w:highlight w:val="magenta"/>
              </w:rPr>
              <w:t>largely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EC01D7">
              <w:rPr>
                <w:rFonts w:asciiTheme="minorEastAsia" w:hAnsiTheme="minorEastAsia" w:cs="Times New Roman" w:hint="eastAsia"/>
                <w:sz w:val="24"/>
                <w:szCs w:val="24"/>
                <w:highlight w:val="cyan"/>
              </w:rPr>
              <w:t>excluded from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global indices because of restrictions on access for international funds under China’s qualified foreign institutional investor </w:t>
            </w:r>
            <w:r w:rsidRPr="00EC01D7"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quota system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17197C" w:rsidRPr="0017197C" w:rsidRDefault="0017197C" w:rsidP="0017197C">
            <w:pPr>
              <w:spacing w:after="150" w:line="240" w:lineRule="auto"/>
              <w:ind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目前中国内地股票</w:t>
            </w:r>
            <w:r w:rsidRPr="00EC01D7">
              <w:rPr>
                <w:rFonts w:asciiTheme="minorEastAsia" w:hAnsiTheme="minorEastAsia" w:cs="Times New Roman" w:hint="eastAsia"/>
                <w:sz w:val="24"/>
                <w:szCs w:val="24"/>
                <w:highlight w:val="magenta"/>
              </w:rPr>
              <w:t>基本上</w:t>
            </w:r>
            <w:r w:rsidRPr="00EC01D7">
              <w:rPr>
                <w:rFonts w:asciiTheme="minorEastAsia" w:hAnsiTheme="minorEastAsia" w:cs="Times New Roman" w:hint="eastAsia"/>
                <w:sz w:val="24"/>
                <w:szCs w:val="24"/>
                <w:highlight w:val="cyan"/>
              </w:rPr>
              <w:t>被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全球股指</w:t>
            </w:r>
            <w:r w:rsidRPr="00EC01D7">
              <w:rPr>
                <w:rFonts w:asciiTheme="minorEastAsia" w:hAnsiTheme="minorEastAsia" w:cs="Times New Roman" w:hint="eastAsia"/>
                <w:sz w:val="24"/>
                <w:szCs w:val="24"/>
                <w:highlight w:val="cyan"/>
              </w:rPr>
              <w:t>排除在外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，因为按照中国的合格境外机构投资者(QFII)</w:t>
            </w:r>
            <w:r w:rsidRPr="00EC01D7"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配额制度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，中国对外资进入境内股市是有严格限制的。</w:t>
            </w:r>
          </w:p>
        </w:tc>
      </w:tr>
      <w:tr w:rsidR="0017197C" w:rsidRPr="0017197C" w:rsidTr="0017197C">
        <w:trPr>
          <w:tblCellSpacing w:w="15" w:type="dxa"/>
        </w:trPr>
        <w:tc>
          <w:tcPr>
            <w:tcW w:w="2501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17197C" w:rsidRPr="0017197C" w:rsidRDefault="0017197C" w:rsidP="0017197C">
            <w:pPr>
              <w:spacing w:after="150" w:line="240" w:lineRule="auto"/>
              <w:ind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Just 1.3 per cent of mainland equities – known as A-shares – </w:t>
            </w:r>
            <w:r w:rsidRPr="00EC01D7">
              <w:rPr>
                <w:rFonts w:asciiTheme="minorEastAsia" w:hAnsiTheme="minorEastAsia" w:cs="Times New Roman" w:hint="eastAsia"/>
                <w:sz w:val="24"/>
                <w:szCs w:val="24"/>
                <w:highlight w:val="cyan"/>
              </w:rPr>
              <w:t>are owned by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non-Chinese investors.</w:t>
            </w: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17197C" w:rsidRPr="0017197C" w:rsidRDefault="0017197C" w:rsidP="0017197C">
            <w:pPr>
              <w:spacing w:after="150" w:line="240" w:lineRule="auto"/>
              <w:ind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目前中国内地股票（即所谓的A股）只有1.3%</w:t>
            </w:r>
            <w:r w:rsidRPr="00EC01D7">
              <w:rPr>
                <w:rFonts w:asciiTheme="minorEastAsia" w:hAnsiTheme="minorEastAsia" w:cs="Times New Roman" w:hint="eastAsia"/>
                <w:sz w:val="24"/>
                <w:szCs w:val="24"/>
                <w:highlight w:val="cyan"/>
              </w:rPr>
              <w:t>由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境外投资者</w:t>
            </w:r>
            <w:r w:rsidRPr="00EC01D7">
              <w:rPr>
                <w:rFonts w:asciiTheme="minorEastAsia" w:hAnsiTheme="minorEastAsia" w:cs="Times New Roman" w:hint="eastAsia"/>
                <w:sz w:val="24"/>
                <w:szCs w:val="24"/>
                <w:highlight w:val="cyan"/>
              </w:rPr>
              <w:t>持有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。</w:t>
            </w:r>
          </w:p>
        </w:tc>
      </w:tr>
      <w:tr w:rsidR="0017197C" w:rsidRPr="0017197C" w:rsidTr="0017197C">
        <w:trPr>
          <w:tblCellSpacing w:w="15" w:type="dxa"/>
        </w:trPr>
        <w:tc>
          <w:tcPr>
            <w:tcW w:w="2501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17197C" w:rsidRPr="0017197C" w:rsidRDefault="0017197C" w:rsidP="0017197C">
            <w:pPr>
              <w:spacing w:after="150" w:line="240" w:lineRule="auto"/>
              <w:ind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 xml:space="preserve">Chinese authorities have sought </w:t>
            </w:r>
            <w:r w:rsidRPr="00EC01D7"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a greater role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for overseas funds in the hope that they can help make equities a </w:t>
            </w:r>
            <w:r w:rsidRPr="00EC01D7"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trustworthy investment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alternative to the property </w:t>
            </w:r>
            <w:proofErr w:type="gramStart"/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market .</w:t>
            </w:r>
            <w:proofErr w:type="gramEnd"/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The China Securities Regulatory Commission last year accompanied officials from the Shanghai and Shenzhen stock exchanges on a global </w:t>
            </w:r>
            <w:proofErr w:type="spellStart"/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roadshow</w:t>
            </w:r>
            <w:proofErr w:type="spellEnd"/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to </w:t>
            </w:r>
            <w:r w:rsidRPr="00967F7A">
              <w:rPr>
                <w:rFonts w:asciiTheme="minorEastAsia" w:hAnsiTheme="minorEastAsia" w:cs="Times New Roman" w:hint="eastAsia"/>
                <w:sz w:val="24"/>
                <w:szCs w:val="24"/>
                <w:highlight w:val="cyan"/>
              </w:rPr>
              <w:t>raise interest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in Chinese markets.</w:t>
            </w: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17197C" w:rsidRPr="0017197C" w:rsidRDefault="0017197C" w:rsidP="0017197C">
            <w:pPr>
              <w:spacing w:after="150" w:line="240" w:lineRule="auto"/>
              <w:ind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中国官方近年寻求让境外资金扮演</w:t>
            </w:r>
            <w:r w:rsidRPr="00EC01D7"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更大角色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，希望这有助于推动股市成为</w:t>
            </w:r>
            <w:r w:rsidRPr="00EC01D7"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一条可信的投资渠道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，构成足以替代房地产市场的选择。去年，中国证监会(CSRC)陪同上海和深圳证交所官员展开一场全球路演，以</w:t>
            </w:r>
            <w:r w:rsidRPr="00967F7A">
              <w:rPr>
                <w:rFonts w:asciiTheme="minorEastAsia" w:hAnsiTheme="minorEastAsia" w:cs="Times New Roman" w:hint="eastAsia"/>
                <w:sz w:val="24"/>
                <w:szCs w:val="24"/>
                <w:highlight w:val="cyan"/>
              </w:rPr>
              <w:t>提高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境外投资者对中国股市</w:t>
            </w:r>
            <w:r w:rsidRPr="00967F7A">
              <w:rPr>
                <w:rFonts w:asciiTheme="minorEastAsia" w:hAnsiTheme="minorEastAsia" w:cs="Times New Roman" w:hint="eastAsia"/>
                <w:sz w:val="24"/>
                <w:szCs w:val="24"/>
                <w:highlight w:val="cyan"/>
              </w:rPr>
              <w:t>的兴趣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。</w:t>
            </w:r>
          </w:p>
        </w:tc>
      </w:tr>
      <w:tr w:rsidR="0017197C" w:rsidRPr="0017197C" w:rsidTr="0017197C">
        <w:trPr>
          <w:tblCellSpacing w:w="15" w:type="dxa"/>
        </w:trPr>
        <w:tc>
          <w:tcPr>
            <w:tcW w:w="2501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17197C" w:rsidRPr="0017197C" w:rsidRDefault="0017197C" w:rsidP="0017197C">
            <w:pPr>
              <w:spacing w:after="150" w:line="240" w:lineRule="auto"/>
              <w:ind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The CSRC has also </w:t>
            </w:r>
            <w:r w:rsidRPr="00967F7A">
              <w:rPr>
                <w:rFonts w:asciiTheme="minorEastAsia" w:hAnsiTheme="minorEastAsia" w:cs="Times New Roman" w:hint="eastAsia"/>
                <w:sz w:val="24"/>
                <w:szCs w:val="24"/>
                <w:highlight w:val="cyan"/>
              </w:rPr>
              <w:t>lowered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967F7A">
              <w:rPr>
                <w:rFonts w:asciiTheme="minorEastAsia" w:hAnsiTheme="minorEastAsia" w:cs="Times New Roman" w:hint="eastAsia"/>
                <w:sz w:val="24"/>
                <w:szCs w:val="24"/>
                <w:highlight w:val="cyan"/>
              </w:rPr>
              <w:t>the barrier to entry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for foreign asset managers applying for QFII licences. </w:t>
            </w:r>
            <w:proofErr w:type="spellStart"/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Guo</w:t>
            </w:r>
            <w:proofErr w:type="spellEnd"/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Shuqing</w:t>
            </w:r>
            <w:proofErr w:type="spellEnd"/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, CSRC chairman, said he would like to see foreign investor quotas increased </w:t>
            </w:r>
            <w:r w:rsidRPr="00967F7A"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tenfold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this year.</w:t>
            </w: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17197C" w:rsidRPr="0017197C" w:rsidRDefault="0017197C" w:rsidP="0017197C">
            <w:pPr>
              <w:spacing w:after="150" w:line="240" w:lineRule="auto"/>
              <w:ind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中国证监会还</w:t>
            </w:r>
            <w:r w:rsidRPr="00967F7A">
              <w:rPr>
                <w:rFonts w:asciiTheme="minorEastAsia" w:hAnsiTheme="minorEastAsia" w:cs="Times New Roman" w:hint="eastAsia"/>
                <w:sz w:val="24"/>
                <w:szCs w:val="24"/>
                <w:highlight w:val="cyan"/>
              </w:rPr>
              <w:t>降低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了境外资产管理机构申请QFII</w:t>
            </w:r>
            <w:r w:rsidRPr="00967F7A">
              <w:rPr>
                <w:rFonts w:asciiTheme="minorEastAsia" w:hAnsiTheme="minorEastAsia" w:cs="Times New Roman" w:hint="eastAsia"/>
                <w:sz w:val="24"/>
                <w:szCs w:val="24"/>
                <w:highlight w:val="cyan"/>
              </w:rPr>
              <w:t>的准入门槛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。证监会主席郭树清表示，今年他希望看到面向境外投资者的投资额度提高</w:t>
            </w:r>
            <w:r w:rsidRPr="00967F7A"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10倍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。</w:t>
            </w:r>
          </w:p>
        </w:tc>
      </w:tr>
      <w:tr w:rsidR="0017197C" w:rsidRPr="0017197C" w:rsidTr="0017197C">
        <w:trPr>
          <w:tblCellSpacing w:w="15" w:type="dxa"/>
        </w:trPr>
        <w:tc>
          <w:tcPr>
            <w:tcW w:w="2501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17197C" w:rsidRPr="0017197C" w:rsidRDefault="0017197C" w:rsidP="0017197C">
            <w:pPr>
              <w:spacing w:after="150" w:line="240" w:lineRule="auto"/>
              <w:ind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The Shanghai stock exchange has directed listed companies to return 30 per cent of profits to shareholders via dividends as part of the effort to encourage </w:t>
            </w:r>
            <w:r w:rsidRPr="00967F7A"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longer-term investment.</w:t>
            </w: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17197C" w:rsidRPr="0017197C" w:rsidRDefault="0017197C" w:rsidP="0017197C">
            <w:pPr>
              <w:spacing w:after="150" w:line="240" w:lineRule="auto"/>
              <w:ind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为鼓励</w:t>
            </w:r>
            <w:r w:rsidRPr="00967F7A"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长期投资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，上海证交所已要求上市公司将30%的利润以股息形式返还股东。</w:t>
            </w:r>
          </w:p>
        </w:tc>
      </w:tr>
      <w:tr w:rsidR="0017197C" w:rsidRPr="0017197C" w:rsidTr="0017197C">
        <w:trPr>
          <w:tblCellSpacing w:w="15" w:type="dxa"/>
        </w:trPr>
        <w:tc>
          <w:tcPr>
            <w:tcW w:w="2501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17197C" w:rsidRPr="0017197C" w:rsidRDefault="0017197C" w:rsidP="0017197C">
            <w:pPr>
              <w:spacing w:after="150" w:line="240" w:lineRule="auto"/>
              <w:ind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Mr Makepeace said he expected </w:t>
            </w:r>
            <w:r w:rsidRPr="00967F7A"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a formal dialogue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with </w:t>
            </w:r>
            <w:r w:rsidRPr="00967F7A"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Chinese regulators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to start within the next 12 months.</w:t>
            </w: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17197C" w:rsidRPr="0017197C" w:rsidRDefault="0017197C" w:rsidP="0017197C">
            <w:pPr>
              <w:spacing w:after="150" w:line="240" w:lineRule="auto"/>
              <w:ind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麦思平表示，他预期在今后12个月内与</w:t>
            </w:r>
            <w:r w:rsidRPr="00967F7A"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中国监管者</w:t>
            </w: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展开</w:t>
            </w:r>
            <w:r w:rsidRPr="00967F7A"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正式对话</w:t>
            </w:r>
            <w:bookmarkStart w:id="0" w:name="_GoBack"/>
            <w:bookmarkEnd w:id="0"/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。</w:t>
            </w:r>
          </w:p>
        </w:tc>
      </w:tr>
      <w:tr w:rsidR="0017197C" w:rsidRPr="0017197C" w:rsidTr="0017197C">
        <w:trPr>
          <w:tblCellSpacing w:w="15" w:type="dxa"/>
        </w:trPr>
        <w:tc>
          <w:tcPr>
            <w:tcW w:w="2501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17197C" w:rsidRPr="0017197C" w:rsidRDefault="0017197C" w:rsidP="0017197C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17197C" w:rsidRPr="0017197C" w:rsidRDefault="0017197C" w:rsidP="0017197C">
            <w:pPr>
              <w:spacing w:after="150" w:line="240" w:lineRule="auto"/>
              <w:ind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7197C">
              <w:rPr>
                <w:rFonts w:asciiTheme="minorEastAsia" w:hAnsiTheme="minorEastAsia" w:cs="Times New Roman" w:hint="eastAsia"/>
                <w:sz w:val="24"/>
                <w:szCs w:val="24"/>
              </w:rPr>
              <w:t>译者/和风</w:t>
            </w:r>
          </w:p>
        </w:tc>
      </w:tr>
    </w:tbl>
    <w:p w:rsidR="0017343D" w:rsidRPr="0017197C" w:rsidRDefault="0017343D" w:rsidP="0017197C">
      <w:pPr>
        <w:rPr>
          <w:rFonts w:asciiTheme="minorEastAsia" w:hAnsiTheme="minorEastAsia"/>
          <w:sz w:val="24"/>
          <w:szCs w:val="24"/>
        </w:rPr>
      </w:pPr>
    </w:p>
    <w:sectPr w:rsidR="0017343D" w:rsidRPr="00171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7C"/>
    <w:rsid w:val="00070BA0"/>
    <w:rsid w:val="0017197C"/>
    <w:rsid w:val="0017343D"/>
    <w:rsid w:val="00967F7A"/>
    <w:rsid w:val="00EC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19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9DECF"/>
          </w:divBdr>
          <w:divsChild>
            <w:div w:id="111401098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100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8563">
                  <w:marLeft w:val="0"/>
                  <w:marRight w:val="120"/>
                  <w:marTop w:val="0"/>
                  <w:marBottom w:val="0"/>
                  <w:divBdr>
                    <w:top w:val="single" w:sz="6" w:space="0" w:color="FFF1E0"/>
                    <w:left w:val="single" w:sz="6" w:space="0" w:color="FFF1E0"/>
                    <w:bottom w:val="single" w:sz="6" w:space="0" w:color="FFF1E0"/>
                    <w:right w:val="single" w:sz="6" w:space="0" w:color="FFF1E0"/>
                  </w:divBdr>
                </w:div>
                <w:div w:id="826213574">
                  <w:marLeft w:val="0"/>
                  <w:marRight w:val="120"/>
                  <w:marTop w:val="0"/>
                  <w:marBottom w:val="0"/>
                  <w:divBdr>
                    <w:top w:val="single" w:sz="6" w:space="0" w:color="FFF1E0"/>
                    <w:left w:val="single" w:sz="6" w:space="0" w:color="FFF1E0"/>
                    <w:bottom w:val="single" w:sz="6" w:space="0" w:color="FFF1E0"/>
                    <w:right w:val="single" w:sz="6" w:space="0" w:color="FFF1E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tchinese.com/search/%E4%B9%94%E5%B8%8C%E2%80%A2%E8%AF%BA%E5%B8%83%E5%B0%94/relative_by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Cheng</dc:creator>
  <cp:lastModifiedBy>Linda Cheng</cp:lastModifiedBy>
  <cp:revision>1</cp:revision>
  <dcterms:created xsi:type="dcterms:W3CDTF">2013-03-12T12:49:00Z</dcterms:created>
  <dcterms:modified xsi:type="dcterms:W3CDTF">2013-03-12T13:40:00Z</dcterms:modified>
</cp:coreProperties>
</file>