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B5" w:rsidRDefault="005555B5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</w:pPr>
      <w:r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  <w:t>問題</w:t>
      </w:r>
    </w:p>
    <w:p w:rsidR="00A96810" w:rsidRDefault="00A96810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/>
          <w:b/>
          <w:bCs/>
          <w:kern w:val="36"/>
          <w:sz w:val="24"/>
          <w:szCs w:val="24"/>
          <w:lang w:eastAsia="ja-JP"/>
        </w:rPr>
      </w:pPr>
      <w:r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  <w:t>下線に合う言葉を下の選択肢から選んでニュースを完成させましょう。</w:t>
      </w:r>
    </w:p>
    <w:p w:rsidR="004D46AD" w:rsidRDefault="004D46AD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</w:pPr>
    </w:p>
    <w:p w:rsidR="00A96810" w:rsidRDefault="00A96810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</w:pPr>
    </w:p>
    <w:p w:rsidR="00A276C4" w:rsidRPr="00887572" w:rsidRDefault="00056FAD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/>
          <w:b/>
          <w:bCs/>
          <w:kern w:val="36"/>
          <w:sz w:val="24"/>
          <w:szCs w:val="24"/>
          <w:lang w:eastAsia="ja-JP"/>
        </w:rPr>
      </w:pPr>
      <w:r w:rsidRPr="00887572">
        <w:rPr>
          <w:rFonts w:ascii="MS PGothic" w:eastAsia="MS PGothic" w:hAnsi="MS PGothic" w:cs="SimSun" w:hint="eastAsia"/>
          <w:b/>
          <w:bCs/>
          <w:kern w:val="36"/>
          <w:sz w:val="24"/>
          <w:szCs w:val="24"/>
          <w:lang w:eastAsia="ja-JP"/>
        </w:rPr>
        <w:t>カード情報流出、アリコに業務改善命</w:t>
      </w:r>
      <w:r w:rsidRPr="00887572">
        <w:rPr>
          <w:rFonts w:ascii="MS PGothic" w:eastAsia="MS PGothic" w:hAnsi="MS PGothic" w:cs="SimSun"/>
          <w:b/>
          <w:bCs/>
          <w:kern w:val="36"/>
          <w:sz w:val="24"/>
          <w:szCs w:val="24"/>
          <w:lang w:eastAsia="ja-JP"/>
        </w:rPr>
        <w:t>令</w:t>
      </w:r>
    </w:p>
    <w:p w:rsidR="00731673" w:rsidRPr="00887572" w:rsidRDefault="00731673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SimSun"/>
          <w:b/>
          <w:bCs/>
          <w:kern w:val="36"/>
          <w:sz w:val="24"/>
          <w:szCs w:val="24"/>
          <w:lang w:eastAsia="ja-JP"/>
        </w:rPr>
      </w:pPr>
    </w:p>
    <w:p w:rsidR="00731673" w:rsidRPr="00887572" w:rsidRDefault="00731673" w:rsidP="00731673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Helvetica"/>
          <w:b/>
          <w:bCs/>
          <w:kern w:val="36"/>
          <w:sz w:val="24"/>
          <w:szCs w:val="24"/>
          <w:lang w:eastAsia="ja-JP"/>
        </w:rPr>
      </w:pPr>
    </w:p>
    <w:p w:rsidR="0087170B" w:rsidRPr="00887572" w:rsidRDefault="00A276C4" w:rsidP="00A276C4">
      <w:pPr>
        <w:spacing w:line="480" w:lineRule="auto"/>
        <w:rPr>
          <w:rFonts w:ascii="MS PGothic" w:eastAsia="MS PGothic" w:hAnsi="MS PGothic" w:cs="Helvetica"/>
          <w:sz w:val="24"/>
          <w:szCs w:val="24"/>
          <w:lang w:eastAsia="ja-JP"/>
        </w:rPr>
      </w:pPr>
      <w:r w:rsidRPr="00887572">
        <w:rPr>
          <w:rFonts w:ascii="MS PGothic" w:eastAsia="MS PGothic" w:hAnsi="MS PGothic" w:cs="Helvetica"/>
          <w:b/>
          <w:bCs/>
          <w:kern w:val="36"/>
          <w:sz w:val="24"/>
          <w:szCs w:val="24"/>
          <w:lang w:eastAsia="ja-JP"/>
        </w:rPr>
        <w:t xml:space="preserve"> 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 xml:space="preserve"> この問題は去年、</w:t>
      </w:r>
      <w:r w:rsidR="009E66BB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生命保険会社の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アリコジャパンが顧客の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 xml:space="preserve">① </w:t>
      </w:r>
      <w:r w:rsidR="007A5274">
        <w:rPr>
          <w:rFonts w:ascii="MS PGothic" w:eastAsia="MS PGothic" w:hAnsi="MS PGothic" w:cs="Helvetica" w:hint="eastAsia"/>
          <w:sz w:val="24"/>
          <w:szCs w:val="24"/>
          <w:lang w:eastAsia="ja-JP"/>
        </w:rPr>
        <w:softHyphen/>
      </w:r>
      <w:r w:rsidR="007A5274">
        <w:rPr>
          <w:rFonts w:ascii="MS PGothic" w:eastAsia="MS PGothic" w:hAnsi="MS PGothic" w:cs="Helvetica" w:hint="eastAsia"/>
          <w:sz w:val="24"/>
          <w:szCs w:val="24"/>
          <w:lang w:eastAsia="ja-JP"/>
        </w:rPr>
        <w:softHyphen/>
      </w:r>
      <w:r w:rsidR="007A5274">
        <w:rPr>
          <w:rFonts w:ascii="MS PGothic" w:eastAsia="MS PGothic" w:hAnsi="MS PGothic" w:cs="Helvetica" w:hint="eastAsia"/>
          <w:sz w:val="24"/>
          <w:szCs w:val="24"/>
          <w:lang w:eastAsia="ja-JP"/>
        </w:rPr>
        <w:softHyphen/>
        <w:t>＿＿＿＿＿＿＿＿＿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およそ３万２０００件を流出させたもので、システム開発を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②＿＿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していた中国の業者が情報を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③＿＿＿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に引き出したとみられています。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br/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br/>
        <w:t xml:space="preserve">　調査にあたった金融庁は、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④＿＿＿＿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を管理しているコンピューターのパスワードを業者に与えていたほか、この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⑤＿＿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がパスワードを使いまわしていた状態を把握していなかったなど、アリコの管理体制の「重大な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⑥＿＿＿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</w:t>
      </w:r>
      <w:r w:rsidR="00036101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が漏えいにつながったと判断しました。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br/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br/>
        <w:t xml:space="preserve">　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⑦＿＿＿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、管理体制の強化と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⑧＿＿＿＿＿＿＿＿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を求めて業務改善命令を出すとともに、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⑨＿＿＿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＿＿＿＿＿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に対して初めて個人情報保護法に基づく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⑩＿＿</w:t>
      </w:r>
      <w:r w:rsid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</w:t>
      </w:r>
      <w:r w:rsidR="00000427" w:rsidRPr="00887572">
        <w:rPr>
          <w:rFonts w:ascii="MS PGothic" w:eastAsia="MS PGothic" w:hAnsi="MS PGothic" w:cs="Helvetica" w:hint="eastAsia"/>
          <w:sz w:val="24"/>
          <w:szCs w:val="24"/>
          <w:lang w:eastAsia="ja-JP"/>
        </w:rPr>
        <w:t>＿＿</w:t>
      </w:r>
      <w:r w:rsidR="00056FAD" w:rsidRPr="00887572">
        <w:rPr>
          <w:rFonts w:ascii="MS PGothic" w:eastAsia="MS PGothic" w:hAnsi="MS PGothic" w:cs="Helvetica"/>
          <w:sz w:val="24"/>
          <w:szCs w:val="24"/>
          <w:lang w:eastAsia="ja-JP"/>
        </w:rPr>
        <w:t>も行いました。（24日20:23）</w:t>
      </w:r>
      <w:r w:rsidR="00F1142C" w:rsidRPr="0024191E"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>©</w:t>
      </w:r>
      <w:r w:rsidR="00F1142C" w:rsidRPr="0024191E">
        <w:rPr>
          <w:rFonts w:ascii="MS PGothic" w:eastAsia="MS PGothic" w:hAnsi="MS PGothic" w:cs="MS Gothic"/>
          <w:b/>
          <w:bCs/>
          <w:kern w:val="36"/>
          <w:sz w:val="28"/>
          <w:szCs w:val="28"/>
        </w:rPr>
        <w:t>TBS Inc.</w:t>
      </w:r>
    </w:p>
    <w:tbl>
      <w:tblPr>
        <w:tblStyle w:val="TableGrid"/>
        <w:tblW w:w="0" w:type="auto"/>
        <w:tblInd w:w="720" w:type="dxa"/>
        <w:tblLook w:val="04A0"/>
      </w:tblPr>
      <w:tblGrid>
        <w:gridCol w:w="2840"/>
        <w:gridCol w:w="2841"/>
        <w:gridCol w:w="2841"/>
      </w:tblGrid>
      <w:tr w:rsidR="00013679" w:rsidRPr="00887572" w:rsidTr="00013679">
        <w:tc>
          <w:tcPr>
            <w:tcW w:w="3080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再発防止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業者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クレジットカード情報</w:t>
            </w:r>
          </w:p>
        </w:tc>
      </w:tr>
      <w:tr w:rsidR="00013679" w:rsidRPr="00887572" w:rsidTr="00013679">
        <w:tc>
          <w:tcPr>
            <w:tcW w:w="3080" w:type="dxa"/>
          </w:tcPr>
          <w:p w:rsidR="00013679" w:rsidRPr="00887572" w:rsidRDefault="00701E7D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個人情報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生命保険会社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不備</w:t>
            </w:r>
          </w:p>
        </w:tc>
      </w:tr>
      <w:tr w:rsidR="00013679" w:rsidRPr="00887572" w:rsidTr="00013679">
        <w:tc>
          <w:tcPr>
            <w:tcW w:w="3080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勧告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委託</w:t>
            </w:r>
          </w:p>
        </w:tc>
        <w:tc>
          <w:tcPr>
            <w:tcW w:w="3081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不正</w:t>
            </w:r>
          </w:p>
        </w:tc>
      </w:tr>
      <w:tr w:rsidR="00013679" w:rsidRPr="00887572" w:rsidTr="00013679">
        <w:tc>
          <w:tcPr>
            <w:tcW w:w="3080" w:type="dxa"/>
          </w:tcPr>
          <w:p w:rsidR="00013679" w:rsidRPr="00887572" w:rsidRDefault="008D4AB8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  <w:r w:rsidRPr="00887572">
              <w:rPr>
                <w:rFonts w:ascii="MS PGothic" w:eastAsia="MS PGothic" w:hAnsi="MS PGothic" w:cs="Helvetica" w:hint="eastAsia"/>
                <w:sz w:val="24"/>
                <w:szCs w:val="24"/>
                <w:lang w:eastAsia="ja-JP"/>
              </w:rPr>
              <w:t>このため</w:t>
            </w:r>
          </w:p>
        </w:tc>
        <w:tc>
          <w:tcPr>
            <w:tcW w:w="3081" w:type="dxa"/>
          </w:tcPr>
          <w:p w:rsidR="00013679" w:rsidRPr="00887572" w:rsidRDefault="00013679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</w:p>
        </w:tc>
        <w:tc>
          <w:tcPr>
            <w:tcW w:w="3081" w:type="dxa"/>
          </w:tcPr>
          <w:p w:rsidR="00013679" w:rsidRPr="00887572" w:rsidRDefault="00013679" w:rsidP="00701E7D">
            <w:pPr>
              <w:pStyle w:val="ListParagraph"/>
              <w:spacing w:before="240"/>
              <w:ind w:left="0"/>
              <w:jc w:val="center"/>
              <w:rPr>
                <w:rFonts w:ascii="MS PGothic" w:eastAsia="MS PGothic" w:hAnsi="MS PGothic" w:cs="Helvetica"/>
                <w:sz w:val="24"/>
                <w:szCs w:val="24"/>
                <w:lang w:eastAsia="ja-JP"/>
              </w:rPr>
            </w:pPr>
          </w:p>
        </w:tc>
      </w:tr>
    </w:tbl>
    <w:p w:rsidR="00AB4D6E" w:rsidRPr="00AB4D6E" w:rsidRDefault="00AB4D6E" w:rsidP="00013679">
      <w:pPr>
        <w:pStyle w:val="ListParagraph"/>
        <w:spacing w:before="240" w:line="240" w:lineRule="auto"/>
        <w:rPr>
          <w:rFonts w:ascii="MS PGothic" w:eastAsia="MS PGothic" w:hAnsi="MS PGothic" w:cs="Helvetica"/>
          <w:lang w:eastAsia="ja-JP"/>
        </w:rPr>
      </w:pPr>
    </w:p>
    <w:p w:rsidR="00AB4D6E" w:rsidRDefault="00AB4D6E" w:rsidP="00731673">
      <w:pPr>
        <w:spacing w:line="240" w:lineRule="auto"/>
        <w:rPr>
          <w:rFonts w:ascii="MS PGothic" w:eastAsia="MS PGothic" w:hAnsi="MS PGothic" w:cs="Helvetica"/>
          <w:lang w:eastAsia="ja-JP"/>
        </w:rPr>
      </w:pPr>
    </w:p>
    <w:p w:rsidR="00AB4D6E" w:rsidRDefault="00AB4D6E" w:rsidP="00731673">
      <w:pPr>
        <w:spacing w:line="240" w:lineRule="auto"/>
        <w:rPr>
          <w:rFonts w:ascii="MS PGothic" w:eastAsia="MS PGothic" w:hAnsi="MS PGothic" w:cs="Helvetica"/>
          <w:lang w:eastAsia="ja-JP"/>
        </w:rPr>
      </w:pPr>
    </w:p>
    <w:p w:rsidR="00AB4D6E" w:rsidRDefault="00AB4D6E" w:rsidP="00731673">
      <w:pPr>
        <w:spacing w:line="240" w:lineRule="auto"/>
        <w:rPr>
          <w:rFonts w:ascii="MS PGothic" w:eastAsia="MS PGothic" w:hAnsi="MS PGothic" w:cs="Helvetica"/>
          <w:lang w:eastAsia="ja-JP"/>
        </w:rPr>
      </w:pPr>
    </w:p>
    <w:p w:rsidR="00731673" w:rsidRPr="00731673" w:rsidRDefault="00731673" w:rsidP="00731673">
      <w:pPr>
        <w:spacing w:line="240" w:lineRule="auto"/>
        <w:rPr>
          <w:rFonts w:ascii="MS PGothic" w:eastAsia="MS PGothic" w:hAnsi="MS PGothic" w:cs="Helvetica"/>
          <w:lang w:eastAsia="ja-JP"/>
        </w:rPr>
      </w:pPr>
    </w:p>
    <w:sectPr w:rsidR="00731673" w:rsidRPr="00731673" w:rsidSect="008717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52" w:rsidRDefault="003D3B52" w:rsidP="003D3B52">
      <w:pPr>
        <w:spacing w:after="0" w:line="240" w:lineRule="auto"/>
      </w:pPr>
      <w:r>
        <w:separator/>
      </w:r>
    </w:p>
  </w:endnote>
  <w:endnote w:type="continuationSeparator" w:id="0">
    <w:p w:rsidR="003D3B52" w:rsidRDefault="003D3B52" w:rsidP="003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52" w:rsidRDefault="003D3B52" w:rsidP="003D3B52">
      <w:pPr>
        <w:spacing w:after="0" w:line="240" w:lineRule="auto"/>
      </w:pPr>
      <w:r>
        <w:separator/>
      </w:r>
    </w:p>
  </w:footnote>
  <w:footnote w:type="continuationSeparator" w:id="0">
    <w:p w:rsidR="003D3B52" w:rsidRDefault="003D3B52" w:rsidP="003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52" w:rsidRDefault="003D3B52" w:rsidP="003D3B52">
    <w:pPr>
      <w:pStyle w:val="Header"/>
      <w:jc w:val="right"/>
    </w:pPr>
    <w:r>
      <w:t>©</w:t>
    </w:r>
    <w:proofErr w:type="spellStart"/>
    <w:r>
      <w:t>Kumi</w:t>
    </w:r>
    <w:proofErr w:type="spellEnd"/>
    <w:r>
      <w:t xml:space="preserve"> Casey</w:t>
    </w:r>
  </w:p>
  <w:p w:rsidR="003D3B52" w:rsidRDefault="003D3B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14E"/>
    <w:multiLevelType w:val="hybridMultilevel"/>
    <w:tmpl w:val="C00633FA"/>
    <w:lvl w:ilvl="0" w:tplc="651E86AA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FAD"/>
    <w:rsid w:val="00000427"/>
    <w:rsid w:val="00013679"/>
    <w:rsid w:val="00036101"/>
    <w:rsid w:val="00056FAD"/>
    <w:rsid w:val="000F6D00"/>
    <w:rsid w:val="002F3B69"/>
    <w:rsid w:val="003A415B"/>
    <w:rsid w:val="003D3B52"/>
    <w:rsid w:val="004D46AD"/>
    <w:rsid w:val="005555B5"/>
    <w:rsid w:val="0058717B"/>
    <w:rsid w:val="00701E7D"/>
    <w:rsid w:val="00731673"/>
    <w:rsid w:val="007A5274"/>
    <w:rsid w:val="008176FC"/>
    <w:rsid w:val="0087170B"/>
    <w:rsid w:val="00887572"/>
    <w:rsid w:val="008D4AB8"/>
    <w:rsid w:val="00954455"/>
    <w:rsid w:val="009702EA"/>
    <w:rsid w:val="009E66BB"/>
    <w:rsid w:val="00A276C4"/>
    <w:rsid w:val="00A96810"/>
    <w:rsid w:val="00AB4D6E"/>
    <w:rsid w:val="00BF6815"/>
    <w:rsid w:val="00C64A89"/>
    <w:rsid w:val="00D06C61"/>
    <w:rsid w:val="00F1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52"/>
  </w:style>
  <w:style w:type="paragraph" w:styleId="Footer">
    <w:name w:val="footer"/>
    <w:basedOn w:val="Normal"/>
    <w:link w:val="FooterChar"/>
    <w:uiPriority w:val="99"/>
    <w:semiHidden/>
    <w:unhideWhenUsed/>
    <w:rsid w:val="003D3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B52"/>
  </w:style>
  <w:style w:type="paragraph" w:styleId="BalloonText">
    <w:name w:val="Balloon Text"/>
    <w:basedOn w:val="Normal"/>
    <w:link w:val="BalloonTextChar"/>
    <w:uiPriority w:val="99"/>
    <w:semiHidden/>
    <w:unhideWhenUsed/>
    <w:rsid w:val="003D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406</Characters>
  <Application>Microsoft Office Word</Application>
  <DocSecurity>0</DocSecurity>
  <Lines>3</Lines>
  <Paragraphs>1</Paragraphs>
  <ScaleCrop>false</ScaleCrop>
  <Company>Newcastle University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 Casey</dc:creator>
  <cp:keywords/>
  <dc:description/>
  <cp:lastModifiedBy>Owner</cp:lastModifiedBy>
  <cp:revision>31</cp:revision>
  <dcterms:created xsi:type="dcterms:W3CDTF">2010-02-26T10:23:00Z</dcterms:created>
  <dcterms:modified xsi:type="dcterms:W3CDTF">2012-06-09T23:31:00Z</dcterms:modified>
</cp:coreProperties>
</file>